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7.2" w:right="4651.2" w:firstLine="0"/>
        <w:jc w:val="left"/>
        <w:rPr>
          <w:rFonts w:ascii="Arial" w:cs="Arial" w:eastAsia="Arial" w:hAnsi="Arial"/>
          <w:b w:val="1"/>
          <w:i w:val="0"/>
          <w:smallCaps w:val="0"/>
          <w:strike w:val="0"/>
          <w:color w:val="000000"/>
          <w:sz w:val="20.399999618530273"/>
          <w:szCs w:val="20.399999618530273"/>
          <w:u w:val="none"/>
          <w:shd w:fill="auto" w:val="clear"/>
          <w:vertAlign w:val="baseline"/>
        </w:rPr>
      </w:pPr>
      <w:r w:rsidDel="00000000" w:rsidR="00000000" w:rsidRPr="00000000">
        <w:rPr>
          <w:rFonts w:ascii="Arial" w:cs="Arial" w:eastAsia="Arial" w:hAnsi="Arial"/>
          <w:b w:val="1"/>
          <w:i w:val="0"/>
          <w:smallCaps w:val="0"/>
          <w:strike w:val="0"/>
          <w:color w:val="000000"/>
          <w:sz w:val="20.399999618530273"/>
          <w:szCs w:val="20.399999618530273"/>
          <w:u w:val="none"/>
          <w:shd w:fill="auto" w:val="clear"/>
          <w:vertAlign w:val="baseline"/>
          <w:rtl w:val="0"/>
        </w:rPr>
        <w:t xml:space="preserve">Acadian Pond Hockey Classic Tournament Rules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84.00000000000006" w:right="374.40000000000055"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1- The winner of the Captain's coin toss will determine which goal to defend. Teams will switch goals after first half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748.8"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2-All players must wear helmets and hockey skates. Protective equipment is optional but highly recommended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5731.2"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3-No goalie equipment or goalie sticks permitted.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3220.8"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4-Teams will be responsible to clean ice prior to each game or two point penalty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144.0000000000009"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5-Referees will have the discretion to award a "penalty" to the opposing team when a minor penalty is flagrant and/or a team is consistently playing in a reckless manner.There will be one off-ice official to monitor the play (scoring, puck reset, monitor infractions)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144.0000000000009"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6-Any major penalty, which includes any action that could possibly injure another player, will result in that player being ejected from the tournament.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878.4000000000003"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7-Abuse of officials will be considered a major penalty. This includes yelling, swearing or arguing about calls.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129.60000000000036"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8-No Checking/fighting is allowed. Such action will be considered a minor penalty unless deemed serious enough to be a major infraction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2356.7999999999993"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9-No slapshots allowed, players not allowed to lay on the ice in an effort to protect the goal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7257.6"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10-Goaltending is not allowed.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2779.2"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11-Contacting the puck with a stick above the waist will result in a loss of possession.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3240"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12-Saucer passes (i.e. pucks that are lifted low, below the knee) are acceptable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6595.2"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13-There are no off-sides or icing calls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3398.4000000000005"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14-Goals can be scored from any area of the rink, with off-ice ref calling goals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1915.1999999999998"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15-Teams must give their opponents 1/2 ice after goals are scored, out of bounds, or infractions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3062.4"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16-Games will be composed of two 10 minute halves with 5 minute halftime break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1632.0000000000005"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17-In the event of a tie during qualifying games, the play will move to 5 minute sudden death format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38.39999999999918"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18-All games are running time and subs can be made during play, "on the fly". There is no stoppage of play after a goal is scored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2529.6000000000004"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19-Teams consists of up to five players per game with three players on ice during game.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52.79999999999973"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20-Team players that are on your roster on the first day of tournament must be the same players that play on your team. No other substitutions after start of tournament are allowed.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72.00000000000045"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21-It is the responsibility of the team captains to ensure that the correct game score has been logged on the score sheet by signing the score sheet at the conclusion of the game, the team captain acknowledges and agrees to the final score. Teams cannot contest scores/results after they have been signed.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84.00000000000006" w:right="-163.19999999999936" w:firstLine="0"/>
        <w:jc w:val="left"/>
        <w:rPr>
          <w:rFonts w:ascii="Arial" w:cs="Arial" w:eastAsia="Arial" w:hAnsi="Arial"/>
          <w:b w:val="0"/>
          <w:i w:val="0"/>
          <w:smallCaps w:val="0"/>
          <w:strike w:val="0"/>
          <w:color w:val="000000"/>
          <w:sz w:val="18.479999542236328"/>
          <w:szCs w:val="18.479999542236328"/>
          <w:u w:val="none"/>
          <w:shd w:fill="auto" w:val="clear"/>
          <w:vertAlign w:val="baseline"/>
        </w:rPr>
      </w:pPr>
      <w:r w:rsidDel="00000000" w:rsidR="00000000" w:rsidRPr="00000000">
        <w:rPr>
          <w:rFonts w:ascii="Arial" w:cs="Arial" w:eastAsia="Arial" w:hAnsi="Arial"/>
          <w:b w:val="0"/>
          <w:i w:val="0"/>
          <w:smallCaps w:val="0"/>
          <w:strike w:val="0"/>
          <w:color w:val="000000"/>
          <w:sz w:val="18.479999542236328"/>
          <w:szCs w:val="18.479999542236328"/>
          <w:u w:val="none"/>
          <w:shd w:fill="auto" w:val="clear"/>
          <w:vertAlign w:val="baseline"/>
          <w:rtl w:val="0"/>
        </w:rPr>
        <w:t xml:space="preserve">22-In the event of a forfeit during the tournament, the team who did not forfeit will receive a 5 point win. This is an outdoor tournament in the event that it is canceled due to weather refunds will NOT be issued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84.00000000000006" w:right="-270" w:firstLine="0"/>
        <w:jc w:val="left"/>
        <w:rPr>
          <w:sz w:val="18.479999542236328"/>
          <w:szCs w:val="18.479999542236328"/>
        </w:rPr>
      </w:pPr>
      <w:r w:rsidDel="00000000" w:rsidR="00000000" w:rsidRPr="00000000">
        <w:rPr>
          <w:sz w:val="18.479999542236328"/>
          <w:szCs w:val="18.479999542236328"/>
          <w:rtl w:val="0"/>
        </w:rPr>
        <w:t xml:space="preserve">23-Maximum of 16 teams per division and teams will be acknowledged once registration form and payment is submitted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84.00000000000006" w:right="4300.8" w:firstLine="0"/>
        <w:jc w:val="left"/>
        <w:rPr>
          <w:sz w:val="18.479999542236328"/>
          <w:szCs w:val="18.4799995422363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